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166-2018 i Sigtun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