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622-2019 i Ska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