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2-2020 i Skar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