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594-2023 i Ske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