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765-2020 i Skellefteå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