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097-2019 i Skellefte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