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44648-2020 i Skellefteå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