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592-2020 i Skinnskatte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