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58-2019 i Smedjebac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