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702-2020 i Söder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