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gråticka (VU), spricktaggsvamp (VU), vågticka (VU), dofttaggsvamp (NT), grantaggsvamp (NT), gul taggsvamp (NT), motaggsvamp (NT), orange taggsvamp (NT), svartvit taggsvamp (NT), tallriska (NT), blåmossa (S), brandticka (S), diskvaxskivling (S), fjällig taggsvamp s.str. (S), skarp dropptaggsvamp (S) och tjockfotad 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