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gammelgransskål (NT), garnlav (NT), granticka (NT), kolflarnlav (NT), lunglav (NT), rosenticka (NT), spillkråka (NT, §4), tretåig hackspett (NT, §4), ullticka (NT), vedskivlav (NT), bårdlav (S), korallblylav (S), luddlav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