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liten sotlav (VU), garnlav (NT), kolflarnlav (NT), lunglav (NT), mörk kolflarnlav (NT), skogshare (NT), talltita (NT, §4), violettgrå tagellav (NT),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