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87-2022 i So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