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046-2022 i Sollefteå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