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35-2022 i So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