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38091-2019 i Sollefteå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