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gammelgransskål (NT), garnlav (NT), granticka (NT), gränsticka (NT), harticka (NT), knottrig blåslav (NT), lunglav (NT), rosenticka (NT), rödbrun blekspik (NT), tretåig hackspett (NT, §4), ullticka (NT), vitgrynig nållav (NT), gulnål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