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45415-2020 i Sorsele kommun har hittats 18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