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09-2022 i Sorsele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