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68-2020 i Sorsel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