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avverkningsamälan A 24332-2023 i Sorsele kommun. Denna avverkningsanmälan inkom 2023-06-04 och omfattar 211,8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