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6339-2020 i Stenung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