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lateritticka (VU), blanksvart spiklav (NT), garnlav (NT), harticka (NT), kolflarnlav (NT), kortskaftad ärgspik (NT), lunglav (NT), mörk kolflarnlav (NT), stjärntagging (NT), ullticka (NT), vedskivlav (NT), vedtrappmossa (NT), bårdlav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