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9-2019 i Storuma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