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863-2018 i Strängnä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