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svartfjällig musseron (VU), gultoppig fingersvamp (NT), tretåig hackspett (NT, §4), vedflikmossa (NT), vitgrynig nållav (NT), fjällig taggsvamp s.str.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