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339-2019 i Strömsu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