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15-2019 i Strömsund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