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04-2020 i Sundsvalls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