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238-2019 i Sunn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