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224-2019 i Surahammars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