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2765-2022 i Surahamma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