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550-2020 i Sura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