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624-2018 i Surahammar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