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860-2022 i Surahammar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