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-2019 i Sura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