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24-2018 i Surahammar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