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1255-2021 i Tanums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