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69213-2018 i Tanums kommun</w:t>
      </w:r>
    </w:p>
    <w:p>
      <w:r>
        <w:t>Detta dokument behandlar höga naturvärden i avverkningsamälan A 69213-2018 i Tanums kommun. Denna avverkningsanmälan inkom 2018-12-11 och omfattar 25,1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43 naturvårdsarter hittats: skogsalm (CR), ask (EN), bredgentiana (EN), ryl (EN), råglosta (EN), blågrönt mannagräs (VU), knutört (VU), knärot (VU, §8), källgräs (VU), martorn (VU, §8), plattsäv (VU), rödsäv (VU), saltmålla (VU), vit kattost (VU), ålgräs (VU), backstarr (NT), desmeknopp (NT), dvärglin (NT), etternässla (NT), gullklöver (NT), linmåra/småsnärjmåra (NT), månlåsbräken (NT), saltstarr (NT), saltört (NT), slåtterfibbla (NT), strandnarv (NT), strandstarr (NT), svinrot (NT), sylnarv (NT), vårstarr (NT), åkerkulla (NT), åkerrödtoppa (NT), dvärghäxört (S), grönpyrola (S), korallrot (S, §8), spindelblomster (S, §8), ögonpyrola (S), fläcknycklar (§8), nattviol (§8), blåsippa (§9), gullviva (§9), lopplummer (§9) och revlummer (§9). Av dessa är 32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31592"/>
            <wp:docPr id="1" name="Picture 1"/>
            <wp:cNvGraphicFramePr>
              <a:graphicFrameLocks noChangeAspect="1"/>
            </wp:cNvGraphicFramePr>
            <a:graphic>
              <a:graphicData uri="http://schemas.openxmlformats.org/drawingml/2006/picture">
                <pic:pic>
                  <pic:nvPicPr>
                    <pic:cNvPr id="0" name="A 69213-2018.png"/>
                    <pic:cNvPicPr/>
                  </pic:nvPicPr>
                  <pic:blipFill>
                    <a:blip r:embed="rId16"/>
                    <a:stretch>
                      <a:fillRect/>
                    </a:stretch>
                  </pic:blipFill>
                  <pic:spPr>
                    <a:xfrm>
                      <a:off x="0" y="0"/>
                      <a:ext cx="5486400" cy="31315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6526148, E 281639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Martorn (VU, §8)</w:t>
      </w:r>
    </w:p>
    <w:p>
      <w:pPr>
        <w:pStyle w:val="ListBullet"/>
      </w:pPr>
      <w:r>
        <w:t>Korallrot (S, §8)</w:t>
      </w:r>
    </w:p>
    <w:p>
      <w:pPr>
        <w:pStyle w:val="ListBullet"/>
      </w:pPr>
      <w:r>
        <w:t>Spindelblomster (S, §8)</w:t>
      </w:r>
    </w:p>
    <w:p>
      <w:pPr>
        <w:pStyle w:val="ListBullet"/>
      </w:pPr>
      <w:r>
        <w:t>Fläcknycklar (§8)</w:t>
      </w:r>
    </w:p>
    <w:p>
      <w:pPr>
        <w:pStyle w:val="ListBullet"/>
      </w:pPr>
      <w:r>
        <w:t>Nattviol (§8)</w:t>
      </w:r>
    </w:p>
    <w:p>
      <w:pPr>
        <w:pStyle w:val="ListBullet"/>
      </w:pPr>
      <w:r>
        <w:t>Blåsippa (§9)</w:t>
      </w:r>
    </w:p>
    <w:p>
      <w:pPr>
        <w:pStyle w:val="ListBullet"/>
      </w:pPr>
      <w:r>
        <w:t>Gullviva (§9)</w:t>
      </w:r>
    </w:p>
    <w:p>
      <w:pPr>
        <w:pStyle w:val="ListBullet"/>
      </w:pPr>
      <w:r>
        <w:t>Lopplummer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69213-2018.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6526148, E 281639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