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51-2020 i Tan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