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88-2019 i Tanum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