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53-2020 i Tanum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