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60083-2019 i Tierps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