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21-2019 i Tierps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