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9-2023 i Tierp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