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24539-2023 i Timrå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