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53-2022 i Timr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