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2-2020 i Tingsry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