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22-2020 i Tingsry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