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7496-2020 i Tomeli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